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F057C" w14:textId="61A6791F" w:rsidR="00A00275" w:rsidRPr="00436B2D" w:rsidRDefault="00A00275" w:rsidP="00436B2D">
      <w:pPr>
        <w:jc w:val="both"/>
        <w:rPr>
          <w:rFonts w:eastAsia="Times New Roman"/>
          <w:sz w:val="18"/>
          <w:szCs w:val="18"/>
        </w:rPr>
      </w:pPr>
      <w:r w:rsidRPr="00436B2D">
        <w:rPr>
          <w:rFonts w:eastAsia="Times New Roman"/>
          <w:sz w:val="18"/>
          <w:szCs w:val="18"/>
        </w:rPr>
        <w:t xml:space="preserve">BIOGRAPHY </w:t>
      </w:r>
      <w:r w:rsidR="00FA6C07" w:rsidRPr="00436B2D">
        <w:rPr>
          <w:rFonts w:eastAsia="Times New Roman"/>
          <w:sz w:val="18"/>
          <w:szCs w:val="18"/>
        </w:rPr>
        <w:t>Asunción</w:t>
      </w:r>
      <w:r w:rsidRPr="00436B2D">
        <w:rPr>
          <w:rFonts w:eastAsia="Times New Roman"/>
          <w:sz w:val="18"/>
          <w:szCs w:val="18"/>
        </w:rPr>
        <w:t xml:space="preserve"> Lozano</w:t>
      </w:r>
    </w:p>
    <w:p w14:paraId="47FE0047" w14:textId="77777777" w:rsidR="00A00275" w:rsidRPr="00436B2D" w:rsidRDefault="00A00275" w:rsidP="00436B2D">
      <w:pPr>
        <w:jc w:val="both"/>
        <w:rPr>
          <w:rFonts w:eastAsia="Times New Roman"/>
          <w:sz w:val="18"/>
          <w:szCs w:val="18"/>
        </w:rPr>
      </w:pPr>
    </w:p>
    <w:p w14:paraId="7C5E995F" w14:textId="7D74B2DE" w:rsidR="00A00275" w:rsidRPr="00436B2D" w:rsidRDefault="00A00275" w:rsidP="00436B2D">
      <w:pPr>
        <w:jc w:val="both"/>
        <w:rPr>
          <w:rFonts w:eastAsia="Times New Roman"/>
          <w:sz w:val="18"/>
          <w:szCs w:val="18"/>
          <w:lang w:val="en-GB"/>
        </w:rPr>
      </w:pPr>
      <w:r w:rsidRPr="00436B2D">
        <w:rPr>
          <w:rFonts w:eastAsia="Times New Roman"/>
          <w:sz w:val="18"/>
          <w:szCs w:val="18"/>
          <w:lang w:val="en-GB"/>
        </w:rPr>
        <w:t xml:space="preserve">Born in Granada in 1967. Degree in Fine Arts at the University of Granada in 1991 and Doctor of Fine Arts at the University of Granada in 1995. She has been a lecturer in painting at the Fine Arts Faculty of the University of Granada since 1995, having previously worked at the University of </w:t>
      </w:r>
      <w:proofErr w:type="spellStart"/>
      <w:r w:rsidRPr="00436B2D">
        <w:rPr>
          <w:rFonts w:eastAsia="Times New Roman"/>
          <w:sz w:val="18"/>
          <w:szCs w:val="18"/>
          <w:lang w:val="en-GB"/>
        </w:rPr>
        <w:t>Vigo</w:t>
      </w:r>
      <w:proofErr w:type="spellEnd"/>
      <w:r w:rsidRPr="00436B2D">
        <w:rPr>
          <w:rFonts w:eastAsia="Times New Roman"/>
          <w:sz w:val="18"/>
          <w:szCs w:val="18"/>
          <w:lang w:val="en-GB"/>
        </w:rPr>
        <w:t xml:space="preserve"> from 1993 to 1995. Her teaching work has developed alongside her work as a visual artist.</w:t>
      </w:r>
    </w:p>
    <w:p w14:paraId="70BFD211" w14:textId="5576E62A" w:rsidR="00A00275" w:rsidRPr="00436B2D" w:rsidRDefault="00A00275" w:rsidP="00436B2D">
      <w:pPr>
        <w:jc w:val="both"/>
        <w:rPr>
          <w:rFonts w:eastAsia="Times New Roman"/>
          <w:sz w:val="18"/>
          <w:szCs w:val="18"/>
          <w:lang w:val="en-GB"/>
        </w:rPr>
      </w:pPr>
      <w:r w:rsidRPr="00436B2D">
        <w:rPr>
          <w:rFonts w:eastAsia="Times New Roman"/>
          <w:sz w:val="18"/>
          <w:szCs w:val="18"/>
          <w:lang w:val="en-GB"/>
        </w:rPr>
        <w:t xml:space="preserve">Her multidisciplinary work covers painting, sculpture, installations, photography and video. Methodical and very interested in classification systems, she has organised her work in series and </w:t>
      </w:r>
      <w:r w:rsidR="00E107E7" w:rsidRPr="00436B2D">
        <w:rPr>
          <w:rFonts w:eastAsia="Times New Roman"/>
          <w:sz w:val="18"/>
          <w:szCs w:val="18"/>
          <w:lang w:val="en-GB"/>
        </w:rPr>
        <w:t xml:space="preserve">differentiated groups of </w:t>
      </w:r>
      <w:proofErr w:type="gramStart"/>
      <w:r w:rsidR="00E107E7" w:rsidRPr="00436B2D">
        <w:rPr>
          <w:rFonts w:eastAsia="Times New Roman"/>
          <w:sz w:val="18"/>
          <w:szCs w:val="18"/>
          <w:lang w:val="en-GB"/>
        </w:rPr>
        <w:t>works which have arisen</w:t>
      </w:r>
      <w:proofErr w:type="gramEnd"/>
      <w:r w:rsidR="00E107E7" w:rsidRPr="00436B2D">
        <w:rPr>
          <w:rFonts w:eastAsia="Times New Roman"/>
          <w:sz w:val="18"/>
          <w:szCs w:val="18"/>
          <w:lang w:val="en-GB"/>
        </w:rPr>
        <w:t xml:space="preserve"> during her career. Her area of research explores topics such as the Body, Territory and Nature. In each of them she sets out to achieve </w:t>
      </w:r>
      <w:r w:rsidR="00FA6C07" w:rsidRPr="00436B2D">
        <w:rPr>
          <w:rFonts w:eastAsia="Times New Roman"/>
          <w:sz w:val="18"/>
          <w:szCs w:val="18"/>
          <w:lang w:val="en-GB"/>
        </w:rPr>
        <w:t>objectives such as</w:t>
      </w:r>
      <w:r w:rsidR="00E107E7" w:rsidRPr="00436B2D">
        <w:rPr>
          <w:rFonts w:eastAsia="Times New Roman"/>
          <w:sz w:val="18"/>
          <w:szCs w:val="18"/>
          <w:lang w:val="en-GB"/>
        </w:rPr>
        <w:t xml:space="preserve">: </w:t>
      </w:r>
      <w:r w:rsidR="00FA6C07" w:rsidRPr="00436B2D">
        <w:rPr>
          <w:rFonts w:eastAsia="Times New Roman"/>
          <w:sz w:val="18"/>
          <w:szCs w:val="18"/>
          <w:lang w:val="en-GB"/>
        </w:rPr>
        <w:t xml:space="preserve">to </w:t>
      </w:r>
      <w:r w:rsidR="00E107E7" w:rsidRPr="00436B2D">
        <w:rPr>
          <w:rFonts w:eastAsia="Times New Roman"/>
          <w:sz w:val="18"/>
          <w:szCs w:val="18"/>
          <w:lang w:val="en-GB"/>
        </w:rPr>
        <w:t xml:space="preserve">go beyond the </w:t>
      </w:r>
      <w:r w:rsidR="00165DC6" w:rsidRPr="00436B2D">
        <w:rPr>
          <w:rFonts w:eastAsia="Times New Roman"/>
          <w:sz w:val="18"/>
          <w:szCs w:val="18"/>
          <w:lang w:val="en-GB"/>
        </w:rPr>
        <w:t>representative realm of painting towards an expanded field of sculpture;</w:t>
      </w:r>
      <w:r w:rsidR="00FA6C07" w:rsidRPr="00436B2D">
        <w:rPr>
          <w:rFonts w:eastAsia="Times New Roman"/>
          <w:sz w:val="18"/>
          <w:szCs w:val="18"/>
          <w:lang w:val="en-GB"/>
        </w:rPr>
        <w:t xml:space="preserve"> to</w:t>
      </w:r>
      <w:r w:rsidR="00E107E7" w:rsidRPr="00436B2D">
        <w:rPr>
          <w:rFonts w:eastAsia="Times New Roman"/>
          <w:sz w:val="18"/>
          <w:szCs w:val="18"/>
          <w:lang w:val="en-GB"/>
        </w:rPr>
        <w:t xml:space="preserve"> warn about the untamed dimension of nature; </w:t>
      </w:r>
      <w:r w:rsidR="00FA6C07" w:rsidRPr="00436B2D">
        <w:rPr>
          <w:rFonts w:eastAsia="Times New Roman"/>
          <w:sz w:val="18"/>
          <w:szCs w:val="18"/>
          <w:lang w:val="en-GB"/>
        </w:rPr>
        <w:t xml:space="preserve">to </w:t>
      </w:r>
      <w:r w:rsidR="00E107E7" w:rsidRPr="00436B2D">
        <w:rPr>
          <w:rFonts w:eastAsia="Times New Roman"/>
          <w:sz w:val="18"/>
          <w:szCs w:val="18"/>
          <w:lang w:val="en-GB"/>
        </w:rPr>
        <w:t xml:space="preserve">reconstruct the meaning of territory through the manipulation of aerial images taken from Google Earth; </w:t>
      </w:r>
      <w:r w:rsidR="00FA6C07" w:rsidRPr="00436B2D">
        <w:rPr>
          <w:rFonts w:eastAsia="Times New Roman"/>
          <w:sz w:val="18"/>
          <w:szCs w:val="18"/>
          <w:lang w:val="en-GB"/>
        </w:rPr>
        <w:t xml:space="preserve">to </w:t>
      </w:r>
      <w:r w:rsidR="00E107E7" w:rsidRPr="00436B2D">
        <w:rPr>
          <w:rFonts w:eastAsia="Times New Roman"/>
          <w:sz w:val="18"/>
          <w:szCs w:val="18"/>
          <w:lang w:val="en-GB"/>
        </w:rPr>
        <w:t xml:space="preserve">analyse how individuals inhabit social urban space; </w:t>
      </w:r>
      <w:r w:rsidR="00FA6C07" w:rsidRPr="00436B2D">
        <w:rPr>
          <w:rFonts w:eastAsia="Times New Roman"/>
          <w:sz w:val="18"/>
          <w:szCs w:val="18"/>
          <w:lang w:val="en-GB"/>
        </w:rPr>
        <w:t xml:space="preserve">to </w:t>
      </w:r>
      <w:r w:rsidR="00E107E7" w:rsidRPr="00436B2D">
        <w:rPr>
          <w:rFonts w:eastAsia="Times New Roman"/>
          <w:sz w:val="18"/>
          <w:szCs w:val="18"/>
          <w:lang w:val="en-GB"/>
        </w:rPr>
        <w:t xml:space="preserve">warn about the use of everyday language and </w:t>
      </w:r>
      <w:r w:rsidR="00FA6C07" w:rsidRPr="00436B2D">
        <w:rPr>
          <w:rFonts w:eastAsia="Times New Roman"/>
          <w:sz w:val="18"/>
          <w:szCs w:val="18"/>
          <w:lang w:val="en-GB"/>
        </w:rPr>
        <w:t xml:space="preserve">to </w:t>
      </w:r>
      <w:r w:rsidR="00E107E7" w:rsidRPr="00436B2D">
        <w:rPr>
          <w:rFonts w:eastAsia="Times New Roman"/>
          <w:sz w:val="18"/>
          <w:szCs w:val="18"/>
          <w:lang w:val="en-GB"/>
        </w:rPr>
        <w:t>condemn how stereotypes fix feminine imaginaries, reclaiming diversity as the ideal state for the Human being,</w:t>
      </w:r>
      <w:r w:rsidR="00FA6C07" w:rsidRPr="00436B2D">
        <w:rPr>
          <w:rFonts w:eastAsia="Times New Roman"/>
          <w:sz w:val="18"/>
          <w:szCs w:val="18"/>
          <w:lang w:val="en-GB"/>
        </w:rPr>
        <w:t xml:space="preserve"> and</w:t>
      </w:r>
      <w:r w:rsidR="00E107E7" w:rsidRPr="00436B2D">
        <w:rPr>
          <w:rFonts w:eastAsia="Times New Roman"/>
          <w:sz w:val="18"/>
          <w:szCs w:val="18"/>
          <w:lang w:val="en-GB"/>
        </w:rPr>
        <w:t xml:space="preserve"> participating in the diffusion of different expressions of gender, etc.</w:t>
      </w:r>
    </w:p>
    <w:p w14:paraId="34E03EE7" w14:textId="6E495BA8" w:rsidR="00F46A80" w:rsidRPr="00436B2D" w:rsidRDefault="00165DC6" w:rsidP="00436B2D">
      <w:pPr>
        <w:jc w:val="both"/>
        <w:rPr>
          <w:rFonts w:eastAsia="Times New Roman"/>
          <w:sz w:val="18"/>
          <w:szCs w:val="18"/>
          <w:lang w:val="en-GB"/>
        </w:rPr>
      </w:pPr>
      <w:r w:rsidRPr="00436B2D">
        <w:rPr>
          <w:rFonts w:eastAsia="Times New Roman"/>
          <w:sz w:val="18"/>
          <w:szCs w:val="18"/>
          <w:lang w:val="en-GB"/>
        </w:rPr>
        <w:t xml:space="preserve">Since 1993 she has held more than fifteen individual exhibitions and </w:t>
      </w:r>
      <w:r w:rsidR="00FA6C07" w:rsidRPr="00436B2D">
        <w:rPr>
          <w:rFonts w:eastAsia="Times New Roman"/>
          <w:sz w:val="18"/>
          <w:szCs w:val="18"/>
          <w:lang w:val="en-GB"/>
        </w:rPr>
        <w:t xml:space="preserve">has participated in </w:t>
      </w:r>
      <w:r w:rsidRPr="00436B2D">
        <w:rPr>
          <w:rFonts w:eastAsia="Times New Roman"/>
          <w:sz w:val="18"/>
          <w:szCs w:val="18"/>
          <w:lang w:val="en-GB"/>
        </w:rPr>
        <w:t xml:space="preserve">about a hundred collective events. </w:t>
      </w:r>
      <w:proofErr w:type="spellStart"/>
      <w:r w:rsidRPr="00436B2D">
        <w:rPr>
          <w:rFonts w:eastAsia="Times New Roman"/>
          <w:sz w:val="18"/>
          <w:szCs w:val="18"/>
          <w:lang w:val="es-ES"/>
        </w:rPr>
        <w:t>Her</w:t>
      </w:r>
      <w:proofErr w:type="spellEnd"/>
      <w:r w:rsidRPr="00436B2D">
        <w:rPr>
          <w:rFonts w:eastAsia="Times New Roman"/>
          <w:sz w:val="18"/>
          <w:szCs w:val="18"/>
          <w:lang w:val="es-ES"/>
        </w:rPr>
        <w:t xml:space="preserve"> </w:t>
      </w:r>
      <w:proofErr w:type="spellStart"/>
      <w:r w:rsidRPr="00436B2D">
        <w:rPr>
          <w:rFonts w:eastAsia="Times New Roman"/>
          <w:sz w:val="18"/>
          <w:szCs w:val="18"/>
          <w:lang w:val="es-ES"/>
        </w:rPr>
        <w:t>first</w:t>
      </w:r>
      <w:proofErr w:type="spellEnd"/>
      <w:r w:rsidRPr="00436B2D">
        <w:rPr>
          <w:rFonts w:eastAsia="Times New Roman"/>
          <w:sz w:val="18"/>
          <w:szCs w:val="18"/>
          <w:lang w:val="es-ES"/>
        </w:rPr>
        <w:t xml:space="preserve"> individual </w:t>
      </w:r>
      <w:proofErr w:type="spellStart"/>
      <w:r w:rsidRPr="00436B2D">
        <w:rPr>
          <w:rFonts w:eastAsia="Times New Roman"/>
          <w:sz w:val="18"/>
          <w:szCs w:val="18"/>
          <w:lang w:val="es-ES"/>
        </w:rPr>
        <w:t>showing</w:t>
      </w:r>
      <w:proofErr w:type="spellEnd"/>
      <w:r w:rsidRPr="00436B2D">
        <w:rPr>
          <w:rFonts w:eastAsia="Times New Roman"/>
          <w:sz w:val="18"/>
          <w:szCs w:val="18"/>
          <w:lang w:val="es-ES"/>
        </w:rPr>
        <w:t xml:space="preserve"> </w:t>
      </w:r>
      <w:proofErr w:type="spellStart"/>
      <w:r w:rsidRPr="00436B2D">
        <w:rPr>
          <w:rFonts w:eastAsia="Times New Roman"/>
          <w:sz w:val="18"/>
          <w:szCs w:val="18"/>
          <w:lang w:val="es-ES"/>
        </w:rPr>
        <w:t>was</w:t>
      </w:r>
      <w:proofErr w:type="spellEnd"/>
      <w:r w:rsidRPr="00436B2D">
        <w:rPr>
          <w:rFonts w:eastAsia="Times New Roman"/>
          <w:sz w:val="18"/>
          <w:szCs w:val="18"/>
          <w:lang w:val="es-ES"/>
        </w:rPr>
        <w:t xml:space="preserve"> in 1992 </w:t>
      </w:r>
      <w:r w:rsidR="002F3AE2" w:rsidRPr="00436B2D">
        <w:rPr>
          <w:rFonts w:eastAsia="Times New Roman"/>
          <w:sz w:val="18"/>
          <w:szCs w:val="18"/>
        </w:rPr>
        <w:t xml:space="preserve">(Feria de Muestras, Palacio de los Condes de Gabia, Granada). </w:t>
      </w:r>
      <w:r w:rsidRPr="00436B2D">
        <w:rPr>
          <w:rFonts w:eastAsia="Times New Roman"/>
          <w:sz w:val="18"/>
          <w:szCs w:val="18"/>
          <w:lang w:val="en-GB"/>
        </w:rPr>
        <w:t xml:space="preserve">In 1993 she was awarded an artistic creation grant for the European program Art- Exchange in Krakow. In 1997 she received a secondary award in the XIII L’Oréal Painting Prize, as well as successive national prizes and honours. Among her exhibitions, we could highlight </w:t>
      </w:r>
      <w:r w:rsidR="002F3AE2" w:rsidRPr="00436B2D">
        <w:rPr>
          <w:i/>
          <w:iCs/>
          <w:color w:val="222222"/>
          <w:sz w:val="18"/>
          <w:szCs w:val="18"/>
          <w:lang w:val="en-GB"/>
        </w:rPr>
        <w:t>Arquitecturas de papel</w:t>
      </w:r>
      <w:r w:rsidRPr="00436B2D">
        <w:rPr>
          <w:color w:val="222222"/>
          <w:sz w:val="18"/>
          <w:szCs w:val="18"/>
          <w:lang w:val="en-GB"/>
        </w:rPr>
        <w:t> (1998-1999) at the</w:t>
      </w:r>
      <w:r w:rsidR="002F3AE2" w:rsidRPr="00436B2D">
        <w:rPr>
          <w:color w:val="222222"/>
          <w:sz w:val="18"/>
          <w:szCs w:val="18"/>
          <w:lang w:val="en-GB"/>
        </w:rPr>
        <w:t xml:space="preserve"> Sala Rekalde de la Diputación Foral de Vizcaya, </w:t>
      </w:r>
      <w:r w:rsidR="002F3AE2" w:rsidRPr="00436B2D">
        <w:rPr>
          <w:i/>
          <w:iCs/>
          <w:color w:val="222222"/>
          <w:sz w:val="18"/>
          <w:szCs w:val="18"/>
          <w:lang w:val="en-GB"/>
        </w:rPr>
        <w:t>Vigías</w:t>
      </w:r>
      <w:r w:rsidR="002F3AE2" w:rsidRPr="00436B2D">
        <w:rPr>
          <w:color w:val="222222"/>
          <w:sz w:val="18"/>
          <w:szCs w:val="18"/>
          <w:lang w:val="en-GB"/>
        </w:rPr>
        <w:t> </w:t>
      </w:r>
      <w:r w:rsidR="00435699" w:rsidRPr="00436B2D">
        <w:rPr>
          <w:color w:val="222222"/>
          <w:sz w:val="18"/>
          <w:szCs w:val="18"/>
          <w:lang w:val="en-GB"/>
        </w:rPr>
        <w:t xml:space="preserve">(2009) </w:t>
      </w:r>
      <w:r w:rsidRPr="00436B2D">
        <w:rPr>
          <w:color w:val="222222"/>
          <w:sz w:val="18"/>
          <w:szCs w:val="18"/>
          <w:lang w:val="en-GB"/>
        </w:rPr>
        <w:t>in the</w:t>
      </w:r>
      <w:r w:rsidR="002F3AE2" w:rsidRPr="00436B2D">
        <w:rPr>
          <w:color w:val="222222"/>
          <w:sz w:val="18"/>
          <w:szCs w:val="18"/>
          <w:lang w:val="en-GB"/>
        </w:rPr>
        <w:t xml:space="preserve"> MECA Mediterráneo Centro Artístico de Almería </w:t>
      </w:r>
      <w:r w:rsidR="002F3AE2" w:rsidRPr="00436B2D">
        <w:rPr>
          <w:i/>
          <w:iCs/>
          <w:color w:val="222222"/>
          <w:sz w:val="18"/>
          <w:szCs w:val="18"/>
          <w:lang w:val="en-GB"/>
        </w:rPr>
        <w:t>Idéntica, similar, parecida, igual</w:t>
      </w:r>
      <w:r w:rsidR="002F3AE2" w:rsidRPr="00436B2D">
        <w:rPr>
          <w:color w:val="222222"/>
          <w:sz w:val="18"/>
          <w:szCs w:val="18"/>
          <w:lang w:val="en-GB"/>
        </w:rPr>
        <w:t> </w:t>
      </w:r>
      <w:r w:rsidR="00435699" w:rsidRPr="00436B2D">
        <w:rPr>
          <w:color w:val="222222"/>
          <w:sz w:val="18"/>
          <w:szCs w:val="18"/>
          <w:lang w:val="en-GB"/>
        </w:rPr>
        <w:t xml:space="preserve">(2011) </w:t>
      </w:r>
      <w:r w:rsidRPr="00436B2D">
        <w:rPr>
          <w:color w:val="222222"/>
          <w:sz w:val="18"/>
          <w:szCs w:val="18"/>
          <w:lang w:val="en-GB"/>
        </w:rPr>
        <w:t>at the</w:t>
      </w:r>
      <w:r w:rsidR="002F3AE2" w:rsidRPr="00436B2D">
        <w:rPr>
          <w:color w:val="222222"/>
          <w:sz w:val="18"/>
          <w:szCs w:val="18"/>
          <w:lang w:val="en-GB"/>
        </w:rPr>
        <w:t xml:space="preserve"> Centro Damián Bayón de Gra</w:t>
      </w:r>
      <w:r w:rsidR="00435699" w:rsidRPr="00436B2D">
        <w:rPr>
          <w:color w:val="222222"/>
          <w:sz w:val="18"/>
          <w:szCs w:val="18"/>
          <w:lang w:val="en-GB"/>
        </w:rPr>
        <w:t xml:space="preserve">nada, </w:t>
      </w:r>
      <w:r w:rsidR="002F3AE2" w:rsidRPr="00436B2D">
        <w:rPr>
          <w:color w:val="222222"/>
          <w:sz w:val="18"/>
          <w:szCs w:val="18"/>
          <w:lang w:val="en-GB"/>
        </w:rPr>
        <w:t>o</w:t>
      </w:r>
      <w:r w:rsidR="00FA6C07" w:rsidRPr="00436B2D">
        <w:rPr>
          <w:color w:val="222222"/>
          <w:sz w:val="18"/>
          <w:szCs w:val="18"/>
          <w:lang w:val="en-GB"/>
        </w:rPr>
        <w:t>r</w:t>
      </w:r>
      <w:r w:rsidR="002F3AE2" w:rsidRPr="00436B2D">
        <w:rPr>
          <w:color w:val="222222"/>
          <w:sz w:val="18"/>
          <w:szCs w:val="18"/>
          <w:lang w:val="en-GB"/>
        </w:rPr>
        <w:t> </w:t>
      </w:r>
      <w:r w:rsidR="00F46A80" w:rsidRPr="00436B2D">
        <w:rPr>
          <w:i/>
          <w:iCs/>
          <w:color w:val="222222"/>
          <w:sz w:val="18"/>
          <w:szCs w:val="18"/>
          <w:lang w:val="en-GB"/>
        </w:rPr>
        <w:t xml:space="preserve">Todos, ninguno, </w:t>
      </w:r>
      <w:r w:rsidRPr="00436B2D">
        <w:rPr>
          <w:color w:val="222222"/>
          <w:sz w:val="18"/>
          <w:szCs w:val="18"/>
          <w:lang w:val="en-GB"/>
        </w:rPr>
        <w:t>at the</w:t>
      </w:r>
      <w:r w:rsidR="002F3AE2" w:rsidRPr="00436B2D">
        <w:rPr>
          <w:color w:val="222222"/>
          <w:sz w:val="18"/>
          <w:szCs w:val="18"/>
          <w:lang w:val="en-GB"/>
        </w:rPr>
        <w:t> Archi</w:t>
      </w:r>
      <w:r w:rsidR="00F46A80" w:rsidRPr="00436B2D">
        <w:rPr>
          <w:color w:val="222222"/>
          <w:sz w:val="18"/>
          <w:szCs w:val="18"/>
          <w:lang w:val="en-GB"/>
        </w:rPr>
        <w:t xml:space="preserve">vo Histórico Provincial de Jaén; </w:t>
      </w:r>
      <w:r w:rsidR="00F46A80" w:rsidRPr="00436B2D">
        <w:rPr>
          <w:i/>
          <w:color w:val="222222"/>
          <w:sz w:val="18"/>
          <w:szCs w:val="18"/>
          <w:lang w:val="en-GB"/>
        </w:rPr>
        <w:t>20 razones y 2 mentiras</w:t>
      </w:r>
      <w:r w:rsidR="003C76DB" w:rsidRPr="00436B2D">
        <w:rPr>
          <w:color w:val="222222"/>
          <w:sz w:val="18"/>
          <w:szCs w:val="18"/>
          <w:lang w:val="en-GB"/>
        </w:rPr>
        <w:t xml:space="preserve"> (2012</w:t>
      </w:r>
      <w:r w:rsidR="00435699" w:rsidRPr="00436B2D">
        <w:rPr>
          <w:color w:val="222222"/>
          <w:sz w:val="18"/>
          <w:szCs w:val="18"/>
          <w:lang w:val="en-GB"/>
        </w:rPr>
        <w:t xml:space="preserve">) </w:t>
      </w:r>
      <w:r w:rsidR="00FA6C07" w:rsidRPr="00436B2D">
        <w:rPr>
          <w:color w:val="222222"/>
          <w:sz w:val="18"/>
          <w:szCs w:val="18"/>
          <w:lang w:val="en-GB"/>
        </w:rPr>
        <w:t>by</w:t>
      </w:r>
      <w:r w:rsidR="00F46A80" w:rsidRPr="00436B2D">
        <w:rPr>
          <w:color w:val="222222"/>
          <w:sz w:val="18"/>
          <w:szCs w:val="18"/>
          <w:lang w:val="en-GB"/>
        </w:rPr>
        <w:t xml:space="preserve"> Asunció</w:t>
      </w:r>
      <w:r w:rsidR="002854DE" w:rsidRPr="00436B2D">
        <w:rPr>
          <w:color w:val="222222"/>
          <w:sz w:val="18"/>
          <w:szCs w:val="18"/>
          <w:lang w:val="en-GB"/>
        </w:rPr>
        <w:t>n Lozano/</w:t>
      </w:r>
      <w:r w:rsidR="00FA6C07" w:rsidRPr="00436B2D">
        <w:rPr>
          <w:color w:val="222222"/>
          <w:sz w:val="18"/>
          <w:szCs w:val="18"/>
          <w:lang w:val="en-GB"/>
        </w:rPr>
        <w:t>Águeda Peregrina at the</w:t>
      </w:r>
      <w:r w:rsidR="00F46A80" w:rsidRPr="00436B2D">
        <w:rPr>
          <w:color w:val="222222"/>
          <w:sz w:val="18"/>
          <w:szCs w:val="18"/>
          <w:lang w:val="en-GB"/>
        </w:rPr>
        <w:t xml:space="preserve"> TRN Laboratorio Artístico Transfronterizo, La casa de la Palmera, Granada;</w:t>
      </w:r>
      <w:r w:rsidR="00FA6C07" w:rsidRPr="00436B2D">
        <w:rPr>
          <w:color w:val="222222"/>
          <w:sz w:val="18"/>
          <w:szCs w:val="18"/>
          <w:lang w:val="en-GB"/>
        </w:rPr>
        <w:t xml:space="preserve"> she has also held exhibitions at the Sala Centro of the University of</w:t>
      </w:r>
      <w:r w:rsidR="002F3AE2" w:rsidRPr="00436B2D">
        <w:rPr>
          <w:color w:val="222222"/>
          <w:sz w:val="18"/>
          <w:szCs w:val="18"/>
          <w:lang w:val="en-GB"/>
        </w:rPr>
        <w:t xml:space="preserve"> Jaén</w:t>
      </w:r>
      <w:r w:rsidR="00FA6C07" w:rsidRPr="00436B2D">
        <w:rPr>
          <w:color w:val="222222"/>
          <w:sz w:val="18"/>
          <w:szCs w:val="18"/>
          <w:lang w:val="en-GB"/>
        </w:rPr>
        <w:t xml:space="preserve"> with</w:t>
      </w:r>
      <w:r w:rsidR="003C76DB" w:rsidRPr="00436B2D">
        <w:rPr>
          <w:color w:val="222222"/>
          <w:sz w:val="18"/>
          <w:szCs w:val="18"/>
          <w:lang w:val="en-GB"/>
        </w:rPr>
        <w:t xml:space="preserve"> </w:t>
      </w:r>
      <w:r w:rsidR="003C76DB" w:rsidRPr="00436B2D">
        <w:rPr>
          <w:i/>
          <w:color w:val="222222"/>
          <w:sz w:val="18"/>
          <w:szCs w:val="18"/>
          <w:lang w:val="en-GB"/>
        </w:rPr>
        <w:t>137 pasos y uno más</w:t>
      </w:r>
      <w:r w:rsidR="003C76DB" w:rsidRPr="00436B2D">
        <w:rPr>
          <w:color w:val="222222"/>
          <w:sz w:val="18"/>
          <w:szCs w:val="18"/>
          <w:lang w:val="en-GB"/>
        </w:rPr>
        <w:t>;</w:t>
      </w:r>
      <w:r w:rsidR="002F3AE2" w:rsidRPr="00436B2D">
        <w:rPr>
          <w:color w:val="222222"/>
          <w:sz w:val="18"/>
          <w:szCs w:val="18"/>
          <w:lang w:val="en-GB"/>
        </w:rPr>
        <w:t xml:space="preserve"> o</w:t>
      </w:r>
      <w:r w:rsidR="00FA6C07" w:rsidRPr="00436B2D">
        <w:rPr>
          <w:color w:val="222222"/>
          <w:sz w:val="18"/>
          <w:szCs w:val="18"/>
          <w:lang w:val="en-GB"/>
        </w:rPr>
        <w:t>r</w:t>
      </w:r>
      <w:r w:rsidR="002F3AE2" w:rsidRPr="00436B2D">
        <w:rPr>
          <w:color w:val="222222"/>
          <w:sz w:val="18"/>
          <w:szCs w:val="18"/>
          <w:lang w:val="en-GB"/>
        </w:rPr>
        <w:t xml:space="preserve"> </w:t>
      </w:r>
      <w:r w:rsidR="003C76DB" w:rsidRPr="00436B2D">
        <w:rPr>
          <w:i/>
          <w:color w:val="222222"/>
          <w:sz w:val="18"/>
          <w:szCs w:val="18"/>
          <w:lang w:val="en-GB"/>
        </w:rPr>
        <w:t>30 times and 31 places</w:t>
      </w:r>
      <w:r w:rsidR="00FA6C07" w:rsidRPr="00436B2D">
        <w:rPr>
          <w:color w:val="222222"/>
          <w:sz w:val="18"/>
          <w:szCs w:val="18"/>
          <w:lang w:val="en-GB"/>
        </w:rPr>
        <w:t xml:space="preserve"> at the</w:t>
      </w:r>
      <w:r w:rsidR="002F3AE2" w:rsidRPr="00436B2D">
        <w:rPr>
          <w:color w:val="222222"/>
          <w:sz w:val="18"/>
          <w:szCs w:val="18"/>
          <w:lang w:val="en-GB"/>
        </w:rPr>
        <w:t xml:space="preserve"> Nowohu</w:t>
      </w:r>
      <w:r w:rsidR="00FA6C07" w:rsidRPr="00436B2D">
        <w:rPr>
          <w:color w:val="222222"/>
          <w:sz w:val="18"/>
          <w:szCs w:val="18"/>
          <w:lang w:val="en-GB"/>
        </w:rPr>
        <w:t>ckie Centrum Kultury in Krakow</w:t>
      </w:r>
      <w:r w:rsidR="002F3AE2" w:rsidRPr="00436B2D">
        <w:rPr>
          <w:color w:val="222222"/>
          <w:sz w:val="18"/>
          <w:szCs w:val="18"/>
          <w:lang w:val="en-GB"/>
        </w:rPr>
        <w:t xml:space="preserve">. </w:t>
      </w:r>
      <w:r w:rsidR="00FA6C07" w:rsidRPr="00436B2D">
        <w:rPr>
          <w:color w:val="222222"/>
          <w:sz w:val="18"/>
          <w:szCs w:val="18"/>
          <w:lang w:val="en-GB"/>
        </w:rPr>
        <w:t xml:space="preserve">She has also participated in collective exhibitions such as </w:t>
      </w:r>
      <w:proofErr w:type="spellStart"/>
      <w:r w:rsidR="00F46A80" w:rsidRPr="00436B2D">
        <w:rPr>
          <w:i/>
          <w:color w:val="222222"/>
          <w:sz w:val="18"/>
          <w:szCs w:val="18"/>
          <w:lang w:val="en-GB"/>
        </w:rPr>
        <w:t>Mundos</w:t>
      </w:r>
      <w:proofErr w:type="spellEnd"/>
      <w:r w:rsidR="00F46A80" w:rsidRPr="00436B2D">
        <w:rPr>
          <w:i/>
          <w:color w:val="222222"/>
          <w:sz w:val="18"/>
          <w:szCs w:val="18"/>
          <w:lang w:val="en-GB"/>
        </w:rPr>
        <w:t xml:space="preserve"> </w:t>
      </w:r>
      <w:proofErr w:type="spellStart"/>
      <w:r w:rsidR="00F46A80" w:rsidRPr="00436B2D">
        <w:rPr>
          <w:i/>
          <w:color w:val="222222"/>
          <w:sz w:val="18"/>
          <w:szCs w:val="18"/>
          <w:lang w:val="en-GB"/>
        </w:rPr>
        <w:t>Propios</w:t>
      </w:r>
      <w:proofErr w:type="spellEnd"/>
      <w:r w:rsidR="00F46A80" w:rsidRPr="00436B2D">
        <w:rPr>
          <w:i/>
          <w:color w:val="222222"/>
          <w:sz w:val="18"/>
          <w:szCs w:val="18"/>
          <w:lang w:val="en-GB"/>
        </w:rPr>
        <w:t xml:space="preserve">. </w:t>
      </w:r>
      <w:r w:rsidR="00F46A80" w:rsidRPr="00436B2D">
        <w:rPr>
          <w:i/>
          <w:color w:val="222222"/>
          <w:sz w:val="18"/>
          <w:szCs w:val="18"/>
        </w:rPr>
        <w:t xml:space="preserve">Perspectivas y Variaciones en la Fotografía Andaluza de hoy </w:t>
      </w:r>
      <w:r w:rsidR="00F46A80" w:rsidRPr="00436B2D">
        <w:rPr>
          <w:color w:val="222222"/>
          <w:sz w:val="18"/>
          <w:szCs w:val="18"/>
        </w:rPr>
        <w:t>(2012),</w:t>
      </w:r>
      <w:r w:rsidR="00F46A80" w:rsidRPr="00436B2D">
        <w:rPr>
          <w:i/>
          <w:color w:val="222222"/>
          <w:sz w:val="18"/>
          <w:szCs w:val="18"/>
        </w:rPr>
        <w:t xml:space="preserve"> </w:t>
      </w:r>
      <w:r w:rsidR="00FA6C07" w:rsidRPr="00436B2D">
        <w:rPr>
          <w:color w:val="222222"/>
          <w:sz w:val="18"/>
          <w:szCs w:val="18"/>
        </w:rPr>
        <w:t>at the</w:t>
      </w:r>
      <w:r w:rsidR="00F46A80" w:rsidRPr="00436B2D">
        <w:rPr>
          <w:color w:val="222222"/>
          <w:sz w:val="18"/>
          <w:szCs w:val="18"/>
        </w:rPr>
        <w:t xml:space="preserve"> Fundación Valentín de Madariaga, Sevilla. </w:t>
      </w:r>
      <w:r w:rsidR="002F3AE2" w:rsidRPr="00436B2D">
        <w:rPr>
          <w:i/>
          <w:iCs/>
          <w:color w:val="222222"/>
          <w:sz w:val="18"/>
          <w:szCs w:val="18"/>
        </w:rPr>
        <w:t>Territorio Sur</w:t>
      </w:r>
      <w:r w:rsidR="002F3AE2" w:rsidRPr="00436B2D">
        <w:rPr>
          <w:color w:val="222222"/>
          <w:sz w:val="18"/>
          <w:szCs w:val="18"/>
        </w:rPr>
        <w:t> (2014), </w:t>
      </w:r>
      <w:r w:rsidR="002F3AE2" w:rsidRPr="00436B2D">
        <w:rPr>
          <w:i/>
          <w:iCs/>
          <w:color w:val="222222"/>
          <w:sz w:val="18"/>
          <w:szCs w:val="18"/>
        </w:rPr>
        <w:t>Ars Visibilis III. Arte Contemporáneo de Mujeres Artistas</w:t>
      </w:r>
      <w:r w:rsidR="002F3AE2" w:rsidRPr="00436B2D">
        <w:rPr>
          <w:color w:val="222222"/>
          <w:sz w:val="18"/>
          <w:szCs w:val="18"/>
        </w:rPr>
        <w:t> (2016), </w:t>
      </w:r>
      <w:r w:rsidR="00F46A80" w:rsidRPr="00436B2D">
        <w:rPr>
          <w:i/>
          <w:color w:val="222222"/>
          <w:sz w:val="18"/>
          <w:szCs w:val="18"/>
        </w:rPr>
        <w:t xml:space="preserve">Mar </w:t>
      </w:r>
      <w:proofErr w:type="spellStart"/>
      <w:r w:rsidR="00F46A80" w:rsidRPr="00436B2D">
        <w:rPr>
          <w:i/>
          <w:color w:val="222222"/>
          <w:sz w:val="18"/>
          <w:szCs w:val="18"/>
        </w:rPr>
        <w:t>Oceano</w:t>
      </w:r>
      <w:proofErr w:type="spellEnd"/>
      <w:r w:rsidR="00F46A80" w:rsidRPr="00436B2D">
        <w:rPr>
          <w:i/>
          <w:color w:val="222222"/>
          <w:sz w:val="18"/>
          <w:szCs w:val="18"/>
        </w:rPr>
        <w:t>/Oceanum Mare</w:t>
      </w:r>
      <w:r w:rsidR="00F46A80" w:rsidRPr="00436B2D">
        <w:rPr>
          <w:color w:val="222222"/>
          <w:sz w:val="18"/>
          <w:szCs w:val="18"/>
        </w:rPr>
        <w:t xml:space="preserve"> (</w:t>
      </w:r>
      <w:r w:rsidR="00FA6C07" w:rsidRPr="00436B2D">
        <w:rPr>
          <w:color w:val="222222"/>
          <w:sz w:val="18"/>
          <w:szCs w:val="18"/>
        </w:rPr>
        <w:t>2016), at the</w:t>
      </w:r>
      <w:r w:rsidR="00F46A80" w:rsidRPr="00436B2D">
        <w:rPr>
          <w:color w:val="222222"/>
          <w:sz w:val="18"/>
          <w:szCs w:val="18"/>
        </w:rPr>
        <w:t xml:space="preserve"> Casa Pinillos del Museo de Cádiz; </w:t>
      </w:r>
      <w:r w:rsidR="002F3AE2" w:rsidRPr="00436B2D">
        <w:rPr>
          <w:i/>
          <w:iCs/>
          <w:color w:val="222222"/>
          <w:sz w:val="18"/>
          <w:szCs w:val="18"/>
        </w:rPr>
        <w:t>Acordes III</w:t>
      </w:r>
      <w:r w:rsidR="002F3AE2" w:rsidRPr="00436B2D">
        <w:rPr>
          <w:color w:val="222222"/>
          <w:sz w:val="18"/>
          <w:szCs w:val="18"/>
        </w:rPr>
        <w:t xml:space="preserve"> (2016), </w:t>
      </w:r>
      <w:proofErr w:type="spellStart"/>
      <w:r w:rsidR="002F3AE2" w:rsidRPr="00436B2D">
        <w:rPr>
          <w:color w:val="222222"/>
          <w:sz w:val="18"/>
          <w:szCs w:val="18"/>
        </w:rPr>
        <w:t>o</w:t>
      </w:r>
      <w:r w:rsidR="00FA6C07" w:rsidRPr="00436B2D">
        <w:rPr>
          <w:color w:val="222222"/>
          <w:sz w:val="18"/>
          <w:szCs w:val="18"/>
        </w:rPr>
        <w:t>r</w:t>
      </w:r>
      <w:proofErr w:type="spellEnd"/>
      <w:r w:rsidR="002F3AE2" w:rsidRPr="00436B2D">
        <w:rPr>
          <w:color w:val="222222"/>
          <w:sz w:val="18"/>
          <w:szCs w:val="18"/>
        </w:rPr>
        <w:t> </w:t>
      </w:r>
      <w:r w:rsidR="002F3AE2" w:rsidRPr="00436B2D">
        <w:rPr>
          <w:i/>
          <w:iCs/>
          <w:color w:val="222222"/>
          <w:sz w:val="18"/>
          <w:szCs w:val="18"/>
        </w:rPr>
        <w:t>El arte es el modelo. Colección de Arte Contemporáneo de la Universidad de Granada</w:t>
      </w:r>
      <w:r w:rsidR="002F3AE2" w:rsidRPr="00436B2D">
        <w:rPr>
          <w:color w:val="222222"/>
          <w:sz w:val="18"/>
          <w:szCs w:val="18"/>
        </w:rPr>
        <w:t xml:space="preserve"> (2016). </w:t>
      </w:r>
      <w:r w:rsidR="00F46A80" w:rsidRPr="00436B2D">
        <w:rPr>
          <w:i/>
          <w:color w:val="222222"/>
          <w:sz w:val="18"/>
          <w:szCs w:val="18"/>
          <w:lang w:val="en-GB"/>
        </w:rPr>
        <w:t>One Clover, and a Bee and Revery</w:t>
      </w:r>
      <w:r w:rsidR="00F46A80" w:rsidRPr="00436B2D">
        <w:rPr>
          <w:color w:val="222222"/>
          <w:sz w:val="18"/>
          <w:szCs w:val="18"/>
          <w:lang w:val="en-GB"/>
        </w:rPr>
        <w:t xml:space="preserve">  (2016)</w:t>
      </w:r>
      <w:r w:rsidR="003C76DB" w:rsidRPr="00436B2D">
        <w:rPr>
          <w:color w:val="222222"/>
          <w:sz w:val="18"/>
          <w:szCs w:val="18"/>
          <w:lang w:val="en-GB"/>
        </w:rPr>
        <w:t xml:space="preserve"> </w:t>
      </w:r>
      <w:r w:rsidR="00FA6C07" w:rsidRPr="00436B2D">
        <w:rPr>
          <w:color w:val="222222"/>
          <w:sz w:val="18"/>
          <w:szCs w:val="18"/>
          <w:lang w:val="en-GB"/>
        </w:rPr>
        <w:t>in Happylucky no.1 Gallery i</w:t>
      </w:r>
      <w:r w:rsidR="00F46A80" w:rsidRPr="00436B2D">
        <w:rPr>
          <w:color w:val="222222"/>
          <w:sz w:val="18"/>
          <w:szCs w:val="18"/>
          <w:lang w:val="en-GB"/>
        </w:rPr>
        <w:t>n N</w:t>
      </w:r>
      <w:r w:rsidR="00FA6C07" w:rsidRPr="00436B2D">
        <w:rPr>
          <w:color w:val="222222"/>
          <w:sz w:val="18"/>
          <w:szCs w:val="18"/>
          <w:lang w:val="en-GB"/>
        </w:rPr>
        <w:t>ew</w:t>
      </w:r>
      <w:r w:rsidR="00F46A80" w:rsidRPr="00436B2D">
        <w:rPr>
          <w:color w:val="222222"/>
          <w:sz w:val="18"/>
          <w:szCs w:val="18"/>
          <w:lang w:val="en-GB"/>
        </w:rPr>
        <w:t xml:space="preserve"> York</w:t>
      </w:r>
      <w:r w:rsidR="00F46A80" w:rsidRPr="00436B2D">
        <w:rPr>
          <w:i/>
          <w:color w:val="222222"/>
          <w:sz w:val="18"/>
          <w:szCs w:val="18"/>
          <w:lang w:val="en-GB"/>
        </w:rPr>
        <w:t xml:space="preserve">. </w:t>
      </w:r>
    </w:p>
    <w:p w14:paraId="7F8CC5CF" w14:textId="5AB09A70" w:rsidR="00EA69E3" w:rsidRPr="00436B2D" w:rsidRDefault="00EA69E3" w:rsidP="00436B2D">
      <w:pPr>
        <w:jc w:val="both"/>
        <w:rPr>
          <w:color w:val="222222"/>
          <w:sz w:val="18"/>
          <w:szCs w:val="18"/>
          <w:lang w:val="en-GB"/>
        </w:rPr>
      </w:pPr>
      <w:r w:rsidRPr="00436B2D">
        <w:rPr>
          <w:color w:val="222222"/>
          <w:sz w:val="18"/>
          <w:szCs w:val="18"/>
          <w:lang w:val="en-GB"/>
        </w:rPr>
        <w:t xml:space="preserve">Her work forms part of collections such as the L´Oreal Collection, Spain, </w:t>
      </w:r>
      <w:proofErr w:type="spellStart"/>
      <w:r w:rsidRPr="00436B2D">
        <w:rPr>
          <w:color w:val="222222"/>
          <w:sz w:val="18"/>
          <w:szCs w:val="18"/>
          <w:lang w:val="en-GB"/>
        </w:rPr>
        <w:t>Fundación</w:t>
      </w:r>
      <w:proofErr w:type="spellEnd"/>
      <w:r w:rsidRPr="00436B2D">
        <w:rPr>
          <w:color w:val="222222"/>
          <w:sz w:val="18"/>
          <w:szCs w:val="18"/>
          <w:lang w:val="en-GB"/>
        </w:rPr>
        <w:t xml:space="preserve"> Provincial de </w:t>
      </w:r>
      <w:proofErr w:type="spellStart"/>
      <w:r w:rsidRPr="00436B2D">
        <w:rPr>
          <w:color w:val="222222"/>
          <w:sz w:val="18"/>
          <w:szCs w:val="18"/>
          <w:lang w:val="en-GB"/>
        </w:rPr>
        <w:t>Artes</w:t>
      </w:r>
      <w:proofErr w:type="spellEnd"/>
      <w:r w:rsidRPr="00436B2D">
        <w:rPr>
          <w:color w:val="222222"/>
          <w:sz w:val="18"/>
          <w:szCs w:val="18"/>
          <w:lang w:val="en-GB"/>
        </w:rPr>
        <w:t xml:space="preserve"> </w:t>
      </w:r>
      <w:proofErr w:type="spellStart"/>
      <w:r w:rsidRPr="00436B2D">
        <w:rPr>
          <w:color w:val="222222"/>
          <w:sz w:val="18"/>
          <w:szCs w:val="18"/>
          <w:lang w:val="en-GB"/>
        </w:rPr>
        <w:t>Plásticas</w:t>
      </w:r>
      <w:proofErr w:type="spellEnd"/>
      <w:r w:rsidRPr="00436B2D">
        <w:rPr>
          <w:color w:val="222222"/>
          <w:sz w:val="18"/>
          <w:szCs w:val="18"/>
          <w:lang w:val="en-GB"/>
        </w:rPr>
        <w:t xml:space="preserve"> Rafael Botí (Córdoba), </w:t>
      </w:r>
      <w:r w:rsidRPr="00436B2D">
        <w:rPr>
          <w:color w:val="222222"/>
          <w:sz w:val="18"/>
          <w:szCs w:val="18"/>
        </w:rPr>
        <w:t xml:space="preserve">Galerii Centrum, Nowohuckie Centrum Kultury, </w:t>
      </w:r>
      <w:proofErr w:type="gramStart"/>
      <w:r w:rsidRPr="00436B2D">
        <w:rPr>
          <w:color w:val="222222"/>
          <w:sz w:val="18"/>
          <w:szCs w:val="18"/>
        </w:rPr>
        <w:t>Kraków</w:t>
      </w:r>
      <w:proofErr w:type="gramEnd"/>
      <w:r w:rsidRPr="00436B2D">
        <w:rPr>
          <w:color w:val="222222"/>
          <w:sz w:val="18"/>
          <w:szCs w:val="18"/>
        </w:rPr>
        <w:t xml:space="preserve">. </w:t>
      </w:r>
      <w:proofErr w:type="gramStart"/>
      <w:r w:rsidRPr="00436B2D">
        <w:rPr>
          <w:color w:val="222222"/>
          <w:sz w:val="18"/>
          <w:szCs w:val="18"/>
          <w:lang w:val="en-GB"/>
        </w:rPr>
        <w:t>as</w:t>
      </w:r>
      <w:proofErr w:type="gramEnd"/>
      <w:r w:rsidRPr="00436B2D">
        <w:rPr>
          <w:color w:val="222222"/>
          <w:sz w:val="18"/>
          <w:szCs w:val="18"/>
          <w:lang w:val="en-GB"/>
        </w:rPr>
        <w:t xml:space="preserve"> well as in collections at the </w:t>
      </w:r>
      <w:r w:rsidRPr="00436B2D">
        <w:rPr>
          <w:color w:val="222222"/>
          <w:sz w:val="18"/>
          <w:szCs w:val="18"/>
        </w:rPr>
        <w:t xml:space="preserve">Junta de Andalucía, Ayuntamiento de Vitoria, Museo de Navarra and </w:t>
      </w:r>
      <w:r w:rsidRPr="00436B2D">
        <w:rPr>
          <w:color w:val="222222"/>
          <w:sz w:val="18"/>
          <w:szCs w:val="18"/>
          <w:lang w:val="en-GB"/>
        </w:rPr>
        <w:t xml:space="preserve">University of Granada and the University of </w:t>
      </w:r>
      <w:proofErr w:type="spellStart"/>
      <w:r w:rsidRPr="00436B2D">
        <w:rPr>
          <w:color w:val="222222"/>
          <w:sz w:val="18"/>
          <w:szCs w:val="18"/>
          <w:lang w:val="en-GB"/>
        </w:rPr>
        <w:t>Jaén</w:t>
      </w:r>
      <w:proofErr w:type="spellEnd"/>
      <w:r w:rsidRPr="00436B2D">
        <w:rPr>
          <w:color w:val="222222"/>
          <w:sz w:val="18"/>
          <w:szCs w:val="18"/>
          <w:lang w:val="en-GB"/>
        </w:rPr>
        <w:t>.</w:t>
      </w:r>
    </w:p>
    <w:p w14:paraId="182D7D69" w14:textId="77777777" w:rsidR="0018725C" w:rsidRPr="00436B2D" w:rsidRDefault="0018725C" w:rsidP="00436B2D">
      <w:pPr>
        <w:jc w:val="both"/>
        <w:rPr>
          <w:color w:val="222222"/>
          <w:sz w:val="18"/>
          <w:szCs w:val="18"/>
          <w:lang w:val="en-GB"/>
        </w:rPr>
      </w:pPr>
    </w:p>
    <w:p w14:paraId="2430E150" w14:textId="77777777" w:rsidR="0018725C" w:rsidRPr="00436B2D" w:rsidRDefault="0018725C" w:rsidP="00436B2D">
      <w:pPr>
        <w:jc w:val="both"/>
        <w:rPr>
          <w:color w:val="222222"/>
          <w:sz w:val="18"/>
          <w:szCs w:val="18"/>
          <w:lang w:val="en-GB"/>
        </w:rPr>
      </w:pPr>
    </w:p>
    <w:p w14:paraId="01A50009" w14:textId="6F2FECE7" w:rsidR="0018725C" w:rsidRPr="00436B2D" w:rsidRDefault="0018725C" w:rsidP="00436B2D">
      <w:pPr>
        <w:jc w:val="both"/>
        <w:rPr>
          <w:rFonts w:eastAsia="Times New Roman" w:cs="Times New Roman"/>
          <w:sz w:val="18"/>
          <w:szCs w:val="18"/>
          <w:lang w:val="es-ES"/>
        </w:rPr>
      </w:pPr>
      <w:r w:rsidRPr="00436B2D">
        <w:rPr>
          <w:rFonts w:eastAsia="Times New Roman"/>
          <w:sz w:val="18"/>
          <w:szCs w:val="18"/>
        </w:rPr>
        <w:t>BIOGRAFIA Asuncion lozano</w:t>
      </w:r>
    </w:p>
    <w:p w14:paraId="31FF063B" w14:textId="77777777" w:rsidR="0018725C" w:rsidRPr="00436B2D" w:rsidRDefault="0018725C" w:rsidP="00436B2D">
      <w:pPr>
        <w:jc w:val="both"/>
        <w:rPr>
          <w:rFonts w:eastAsia="Times New Roman"/>
          <w:sz w:val="18"/>
          <w:szCs w:val="18"/>
        </w:rPr>
      </w:pPr>
      <w:r w:rsidRPr="00436B2D">
        <w:rPr>
          <w:rFonts w:eastAsia="Times New Roman"/>
          <w:sz w:val="18"/>
          <w:szCs w:val="18"/>
        </w:rPr>
        <w:t xml:space="preserve">Nace en Granada en 1967. Licenciada en Bellas Artes por la Universidad de Granada en 1991 y Doctora en Bellas Artes por la Universidad de Granada en 1995. Ejerce como Profesora Titular de Pintura en la Facultad de Bellas Artes de la Universidad de Granada desde 1995. Anteriormente en la Universidad de Vigo desde 1993 a 1995. Su labor docente se ha venido desarrollando en paralelo a su trabajo como artista visual. </w:t>
      </w:r>
    </w:p>
    <w:p w14:paraId="2A83D424" w14:textId="77777777" w:rsidR="0018725C" w:rsidRPr="00436B2D" w:rsidRDefault="0018725C" w:rsidP="00436B2D">
      <w:pPr>
        <w:jc w:val="both"/>
        <w:rPr>
          <w:rFonts w:eastAsia="Times New Roman"/>
          <w:sz w:val="18"/>
          <w:szCs w:val="18"/>
        </w:rPr>
      </w:pPr>
      <w:bookmarkStart w:id="0" w:name="_GoBack"/>
      <w:bookmarkEnd w:id="0"/>
      <w:r w:rsidRPr="00436B2D">
        <w:rPr>
          <w:rFonts w:eastAsia="Times New Roman"/>
          <w:sz w:val="18"/>
          <w:szCs w:val="18"/>
        </w:rPr>
        <w:t xml:space="preserve">Su obra de carácter multidisciplinar, aborda la pintura, la escultura, la instalación, la fotografía o el video. Metódica y muy interesada en los sistemas de clasificación, ha organizado su trabajo a través de series y grupos diferenciados de trabajos que se han ido sucediendo a lo largo de su trayectoria. Su campo de investigación explora temas como el Cuerpo, el Territorio y la Naturaleza. En cada uno de ellos propone alcanzar objetivos como: transcender el espacio de representación de la pintura hacia un campo expandido de la escultura; advertir sobre la dimensión indómita de la naturaleza; reconstruir el sentido del territorio mediante la manipulación de imágenes aéreas tomadas de Google Earth; analizar cómo los individuos habitan el espacio social urbano; advertir de los usos en el lenguaje cotidiano y al mismo tiempo denunciar cómo los estereotipos fijan imaginarios femeninos, reivindicando la diversidad como estado ideal para lo Humano, participando en la difusión de las diferentes expresiones de genero, etc. </w:t>
      </w:r>
    </w:p>
    <w:p w14:paraId="1E6E4162" w14:textId="77777777" w:rsidR="0018725C" w:rsidRPr="00436B2D" w:rsidRDefault="0018725C" w:rsidP="00436B2D">
      <w:pPr>
        <w:jc w:val="both"/>
        <w:rPr>
          <w:i/>
          <w:color w:val="222222"/>
          <w:sz w:val="18"/>
          <w:szCs w:val="18"/>
        </w:rPr>
      </w:pPr>
      <w:r w:rsidRPr="00436B2D">
        <w:rPr>
          <w:color w:val="222222"/>
          <w:sz w:val="18"/>
          <w:szCs w:val="18"/>
        </w:rPr>
        <w:t>Desde 1993 ha celebrado más de quince muestras individuales y alrededor de cien muestras colectivas.</w:t>
      </w:r>
      <w:r w:rsidRPr="00436B2D">
        <w:rPr>
          <w:rFonts w:eastAsia="Times New Roman"/>
          <w:sz w:val="18"/>
          <w:szCs w:val="18"/>
        </w:rPr>
        <w:t xml:space="preserve"> Su primera individual data de 1992 (Feria de Muestras, Palacio de los Condes de Gabia, Granada). </w:t>
      </w:r>
      <w:r w:rsidRPr="00436B2D">
        <w:rPr>
          <w:color w:val="222222"/>
          <w:sz w:val="18"/>
          <w:szCs w:val="18"/>
        </w:rPr>
        <w:t xml:space="preserve">En 1993 recibe una beca de creación artística del programa europeo Art-Exchange para Cracovia. En 1997 recibe el accésit del XIII Premio de pintura </w:t>
      </w:r>
      <w:proofErr w:type="spellStart"/>
      <w:r w:rsidRPr="00436B2D">
        <w:rPr>
          <w:color w:val="222222"/>
          <w:sz w:val="18"/>
          <w:szCs w:val="18"/>
        </w:rPr>
        <w:t>L'Oréal</w:t>
      </w:r>
      <w:proofErr w:type="spellEnd"/>
      <w:r w:rsidRPr="00436B2D">
        <w:rPr>
          <w:color w:val="222222"/>
          <w:sz w:val="18"/>
          <w:szCs w:val="18"/>
        </w:rPr>
        <w:t>. así como sucesivos premios y distinciones nacionales. Entre sus exposiciones se pueden nombrar </w:t>
      </w:r>
      <w:r w:rsidRPr="00436B2D">
        <w:rPr>
          <w:i/>
          <w:iCs/>
          <w:color w:val="222222"/>
          <w:sz w:val="18"/>
          <w:szCs w:val="18"/>
        </w:rPr>
        <w:t>Arquitecturas de papel</w:t>
      </w:r>
      <w:r w:rsidRPr="00436B2D">
        <w:rPr>
          <w:color w:val="222222"/>
          <w:sz w:val="18"/>
          <w:szCs w:val="18"/>
        </w:rPr>
        <w:t> (1998-1999) en la Sala Rekalde de la Diputación Foral de Vizcaya, </w:t>
      </w:r>
      <w:r w:rsidRPr="00436B2D">
        <w:rPr>
          <w:i/>
          <w:iCs/>
          <w:color w:val="222222"/>
          <w:sz w:val="18"/>
          <w:szCs w:val="18"/>
        </w:rPr>
        <w:t>Vigías</w:t>
      </w:r>
      <w:r w:rsidRPr="00436B2D">
        <w:rPr>
          <w:color w:val="222222"/>
          <w:sz w:val="18"/>
          <w:szCs w:val="18"/>
        </w:rPr>
        <w:t xml:space="preserve"> (2009) en MECA Mediterráneo Centro Artístico de Almería </w:t>
      </w:r>
      <w:r w:rsidRPr="00436B2D">
        <w:rPr>
          <w:i/>
          <w:iCs/>
          <w:color w:val="222222"/>
          <w:sz w:val="18"/>
          <w:szCs w:val="18"/>
        </w:rPr>
        <w:t>Idéntica, similar, parecida, igual</w:t>
      </w:r>
      <w:r w:rsidRPr="00436B2D">
        <w:rPr>
          <w:color w:val="222222"/>
          <w:sz w:val="18"/>
          <w:szCs w:val="18"/>
        </w:rPr>
        <w:t> (2011) en el Centro Damián Bayón de Granada, o </w:t>
      </w:r>
      <w:r w:rsidRPr="00436B2D">
        <w:rPr>
          <w:i/>
          <w:iCs/>
          <w:color w:val="222222"/>
          <w:sz w:val="18"/>
          <w:szCs w:val="18"/>
        </w:rPr>
        <w:t xml:space="preserve">Todos, ninguno, </w:t>
      </w:r>
      <w:r w:rsidRPr="00436B2D">
        <w:rPr>
          <w:color w:val="222222"/>
          <w:sz w:val="18"/>
          <w:szCs w:val="18"/>
        </w:rPr>
        <w:t xml:space="preserve">en el Archivo Histórico Provincial de Jaén; </w:t>
      </w:r>
      <w:r w:rsidRPr="00436B2D">
        <w:rPr>
          <w:i/>
          <w:color w:val="222222"/>
          <w:sz w:val="18"/>
          <w:szCs w:val="18"/>
        </w:rPr>
        <w:t>20 razones y 2 mentiras</w:t>
      </w:r>
      <w:r w:rsidRPr="00436B2D">
        <w:rPr>
          <w:color w:val="222222"/>
          <w:sz w:val="18"/>
          <w:szCs w:val="18"/>
        </w:rPr>
        <w:t xml:space="preserve"> (2012) de Asunción Lozano/Águeda Peregrina en TRN Laboratorio Artístico Transfronterizo, La casa de la Palmera, Granada; Además ha expuesto en la Sala Centro de la Universidad de Jaén con la exposición </w:t>
      </w:r>
      <w:r w:rsidRPr="00436B2D">
        <w:rPr>
          <w:i/>
          <w:color w:val="222222"/>
          <w:sz w:val="18"/>
          <w:szCs w:val="18"/>
        </w:rPr>
        <w:t>137 pasos y uno más</w:t>
      </w:r>
      <w:r w:rsidRPr="00436B2D">
        <w:rPr>
          <w:color w:val="222222"/>
          <w:sz w:val="18"/>
          <w:szCs w:val="18"/>
        </w:rPr>
        <w:t xml:space="preserve">; o </w:t>
      </w:r>
      <w:r w:rsidRPr="00436B2D">
        <w:rPr>
          <w:i/>
          <w:color w:val="222222"/>
          <w:sz w:val="18"/>
          <w:szCs w:val="18"/>
        </w:rPr>
        <w:t>30 times and 31 places</w:t>
      </w:r>
      <w:r w:rsidRPr="00436B2D">
        <w:rPr>
          <w:color w:val="222222"/>
          <w:sz w:val="18"/>
          <w:szCs w:val="18"/>
        </w:rPr>
        <w:t xml:space="preserve"> en el Nowohuckie Centrum Kultury de Cracovia. También ha participado en exposiciones colectivas como </w:t>
      </w:r>
      <w:r w:rsidRPr="00436B2D">
        <w:rPr>
          <w:i/>
          <w:color w:val="222222"/>
          <w:sz w:val="18"/>
          <w:szCs w:val="18"/>
        </w:rPr>
        <w:t xml:space="preserve">Mundos Propios. Perspectivas y Variaciones en la Fotografía Andaluza de hoy </w:t>
      </w:r>
      <w:r w:rsidRPr="00436B2D">
        <w:rPr>
          <w:color w:val="222222"/>
          <w:sz w:val="18"/>
          <w:szCs w:val="18"/>
        </w:rPr>
        <w:t>(2012),</w:t>
      </w:r>
      <w:r w:rsidRPr="00436B2D">
        <w:rPr>
          <w:i/>
          <w:color w:val="222222"/>
          <w:sz w:val="18"/>
          <w:szCs w:val="18"/>
        </w:rPr>
        <w:t xml:space="preserve"> </w:t>
      </w:r>
      <w:r w:rsidRPr="00436B2D">
        <w:rPr>
          <w:color w:val="222222"/>
          <w:sz w:val="18"/>
          <w:szCs w:val="18"/>
        </w:rPr>
        <w:t xml:space="preserve">en la Fundación Valentín de Madariaga, Sevilla. </w:t>
      </w:r>
      <w:r w:rsidRPr="00436B2D">
        <w:rPr>
          <w:i/>
          <w:iCs/>
          <w:color w:val="222222"/>
          <w:sz w:val="18"/>
          <w:szCs w:val="18"/>
        </w:rPr>
        <w:t>Territorio Sur</w:t>
      </w:r>
      <w:r w:rsidRPr="00436B2D">
        <w:rPr>
          <w:color w:val="222222"/>
          <w:sz w:val="18"/>
          <w:szCs w:val="18"/>
        </w:rPr>
        <w:t> (2014), </w:t>
      </w:r>
      <w:r w:rsidRPr="00436B2D">
        <w:rPr>
          <w:i/>
          <w:iCs/>
          <w:color w:val="222222"/>
          <w:sz w:val="18"/>
          <w:szCs w:val="18"/>
        </w:rPr>
        <w:t>Ars Visibilis III. Arte Contemporáneo de Mujeres Artistas</w:t>
      </w:r>
      <w:r w:rsidRPr="00436B2D">
        <w:rPr>
          <w:color w:val="222222"/>
          <w:sz w:val="18"/>
          <w:szCs w:val="18"/>
        </w:rPr>
        <w:t> (2016), </w:t>
      </w:r>
      <w:r w:rsidRPr="00436B2D">
        <w:rPr>
          <w:i/>
          <w:color w:val="222222"/>
          <w:sz w:val="18"/>
          <w:szCs w:val="18"/>
        </w:rPr>
        <w:t xml:space="preserve">Mar </w:t>
      </w:r>
      <w:proofErr w:type="spellStart"/>
      <w:r w:rsidRPr="00436B2D">
        <w:rPr>
          <w:i/>
          <w:color w:val="222222"/>
          <w:sz w:val="18"/>
          <w:szCs w:val="18"/>
        </w:rPr>
        <w:t>Oceano</w:t>
      </w:r>
      <w:proofErr w:type="spellEnd"/>
      <w:r w:rsidRPr="00436B2D">
        <w:rPr>
          <w:i/>
          <w:color w:val="222222"/>
          <w:sz w:val="18"/>
          <w:szCs w:val="18"/>
        </w:rPr>
        <w:t>/Oceanum Mare</w:t>
      </w:r>
      <w:r w:rsidRPr="00436B2D">
        <w:rPr>
          <w:color w:val="222222"/>
          <w:sz w:val="18"/>
          <w:szCs w:val="18"/>
        </w:rPr>
        <w:t xml:space="preserve"> (2016), en la Casa Pinillos del Museo de Cádiz; </w:t>
      </w:r>
      <w:r w:rsidRPr="00436B2D">
        <w:rPr>
          <w:i/>
          <w:iCs/>
          <w:color w:val="222222"/>
          <w:sz w:val="18"/>
          <w:szCs w:val="18"/>
        </w:rPr>
        <w:t>Acordes III</w:t>
      </w:r>
      <w:r w:rsidRPr="00436B2D">
        <w:rPr>
          <w:color w:val="222222"/>
          <w:sz w:val="18"/>
          <w:szCs w:val="18"/>
        </w:rPr>
        <w:t> (2016), o </w:t>
      </w:r>
      <w:r w:rsidRPr="00436B2D">
        <w:rPr>
          <w:i/>
          <w:iCs/>
          <w:color w:val="222222"/>
          <w:sz w:val="18"/>
          <w:szCs w:val="18"/>
        </w:rPr>
        <w:t>El arte es el modelo. Colección de Arte Contemporáneo de la Universidad de Granada</w:t>
      </w:r>
      <w:r w:rsidRPr="00436B2D">
        <w:rPr>
          <w:color w:val="222222"/>
          <w:sz w:val="18"/>
          <w:szCs w:val="18"/>
        </w:rPr>
        <w:t xml:space="preserve"> (2016). </w:t>
      </w:r>
      <w:r w:rsidRPr="00436B2D">
        <w:rPr>
          <w:i/>
          <w:color w:val="222222"/>
          <w:sz w:val="18"/>
          <w:szCs w:val="18"/>
        </w:rPr>
        <w:t>One Clover, and a Bee and Revery</w:t>
      </w:r>
      <w:r w:rsidRPr="00436B2D">
        <w:rPr>
          <w:color w:val="222222"/>
          <w:sz w:val="18"/>
          <w:szCs w:val="18"/>
        </w:rPr>
        <w:t xml:space="preserve">  (2016) en Happylucky no.1 Gallery en Nueva York</w:t>
      </w:r>
      <w:r w:rsidRPr="00436B2D">
        <w:rPr>
          <w:i/>
          <w:color w:val="222222"/>
          <w:sz w:val="18"/>
          <w:szCs w:val="18"/>
        </w:rPr>
        <w:t xml:space="preserve">. </w:t>
      </w:r>
    </w:p>
    <w:p w14:paraId="5BCB4FAD" w14:textId="77777777" w:rsidR="0018725C" w:rsidRPr="00436B2D" w:rsidRDefault="0018725C" w:rsidP="00436B2D">
      <w:pPr>
        <w:jc w:val="both"/>
        <w:rPr>
          <w:i/>
          <w:color w:val="222222"/>
          <w:sz w:val="18"/>
          <w:szCs w:val="18"/>
        </w:rPr>
      </w:pPr>
      <w:r w:rsidRPr="00436B2D">
        <w:rPr>
          <w:color w:val="222222"/>
          <w:sz w:val="18"/>
          <w:szCs w:val="18"/>
        </w:rPr>
        <w:t xml:space="preserve">Su obra se encuentra presente en colecciones e instituciones como la Colección L´Oreal España, Fundación Provincial de Artes Plásticas Rafael Botí (Córdoba), Galerii Centrum, Nowohuckie Centrum Kultury, Kraków. así como en las colecciones de la Junta de Andalucía, Ayuntamiento de Vitoria, Museo de Navarra y Universidades de Jaén y de Granada. </w:t>
      </w:r>
    </w:p>
    <w:p w14:paraId="21BC8860" w14:textId="77777777" w:rsidR="0018725C" w:rsidRPr="00436B2D" w:rsidRDefault="0018725C" w:rsidP="00436B2D">
      <w:pPr>
        <w:jc w:val="both"/>
        <w:rPr>
          <w:color w:val="222222"/>
          <w:sz w:val="18"/>
          <w:szCs w:val="18"/>
          <w:lang w:val="en-GB"/>
        </w:rPr>
      </w:pPr>
    </w:p>
    <w:p w14:paraId="58C88D43" w14:textId="77777777" w:rsidR="0018725C" w:rsidRPr="00436B2D" w:rsidRDefault="0018725C" w:rsidP="00436B2D">
      <w:pPr>
        <w:jc w:val="both"/>
        <w:rPr>
          <w:color w:val="222222"/>
          <w:sz w:val="18"/>
          <w:szCs w:val="18"/>
        </w:rPr>
      </w:pPr>
    </w:p>
    <w:p w14:paraId="02408E70" w14:textId="77777777" w:rsidR="0018725C" w:rsidRPr="00436B2D" w:rsidRDefault="0018725C" w:rsidP="00436B2D">
      <w:pPr>
        <w:jc w:val="both"/>
        <w:rPr>
          <w:color w:val="222222"/>
          <w:sz w:val="18"/>
          <w:szCs w:val="18"/>
          <w:lang w:val="en-GB"/>
        </w:rPr>
      </w:pPr>
    </w:p>
    <w:p w14:paraId="568D8BB0" w14:textId="77777777" w:rsidR="00EA69E3" w:rsidRPr="00436B2D" w:rsidRDefault="00EA69E3" w:rsidP="00436B2D">
      <w:pPr>
        <w:jc w:val="both"/>
        <w:rPr>
          <w:color w:val="222222"/>
          <w:sz w:val="18"/>
          <w:szCs w:val="18"/>
        </w:rPr>
      </w:pPr>
    </w:p>
    <w:p w14:paraId="63E3C412" w14:textId="77777777" w:rsidR="00D54185" w:rsidRPr="00436B2D" w:rsidRDefault="00D54185" w:rsidP="00436B2D">
      <w:pPr>
        <w:jc w:val="both"/>
        <w:rPr>
          <w:sz w:val="18"/>
          <w:szCs w:val="18"/>
          <w:lang w:val="en-GB"/>
        </w:rPr>
      </w:pPr>
    </w:p>
    <w:sectPr w:rsidR="00D54185" w:rsidRPr="00436B2D" w:rsidSect="00436B2D">
      <w:pgSz w:w="11900" w:h="16840"/>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6A"/>
    <w:rsid w:val="00010188"/>
    <w:rsid w:val="00131D7F"/>
    <w:rsid w:val="001513FD"/>
    <w:rsid w:val="00165DC6"/>
    <w:rsid w:val="0018725C"/>
    <w:rsid w:val="002854DE"/>
    <w:rsid w:val="002F3AE2"/>
    <w:rsid w:val="003147E6"/>
    <w:rsid w:val="00367E4B"/>
    <w:rsid w:val="003C76DB"/>
    <w:rsid w:val="00435699"/>
    <w:rsid w:val="00436B2D"/>
    <w:rsid w:val="004A4255"/>
    <w:rsid w:val="004D6E81"/>
    <w:rsid w:val="00541BF6"/>
    <w:rsid w:val="00546351"/>
    <w:rsid w:val="005C7E6C"/>
    <w:rsid w:val="00732BFB"/>
    <w:rsid w:val="00897BB5"/>
    <w:rsid w:val="009E7055"/>
    <w:rsid w:val="00A00275"/>
    <w:rsid w:val="00A25968"/>
    <w:rsid w:val="00A619FB"/>
    <w:rsid w:val="00AF2E0A"/>
    <w:rsid w:val="00BA5262"/>
    <w:rsid w:val="00BE1185"/>
    <w:rsid w:val="00BE6CF9"/>
    <w:rsid w:val="00D54185"/>
    <w:rsid w:val="00E107E7"/>
    <w:rsid w:val="00EA5BFE"/>
    <w:rsid w:val="00EA69E3"/>
    <w:rsid w:val="00EE11AC"/>
    <w:rsid w:val="00F46A80"/>
    <w:rsid w:val="00F8006A"/>
    <w:rsid w:val="00FA6C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6CB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006A"/>
    <w:pPr>
      <w:spacing w:before="100" w:beforeAutospacing="1" w:after="100" w:afterAutospacing="1"/>
    </w:pPr>
    <w:rPr>
      <w:rFonts w:ascii="Times New Roman" w:hAnsi="Times New Roman" w:cs="Times New Roman"/>
      <w:sz w:val="20"/>
      <w:szCs w:val="20"/>
      <w:lang w:val="es-ES"/>
    </w:rPr>
  </w:style>
  <w:style w:type="character" w:styleId="Hipervnculo">
    <w:name w:val="Hyperlink"/>
    <w:basedOn w:val="Fuentedeprrafopredeter"/>
    <w:uiPriority w:val="99"/>
    <w:semiHidden/>
    <w:unhideWhenUsed/>
    <w:rsid w:val="00F8006A"/>
    <w:rPr>
      <w:color w:val="0000FF"/>
      <w:u w:val="single"/>
    </w:rPr>
  </w:style>
  <w:style w:type="character" w:styleId="Enfasis">
    <w:name w:val="Emphasis"/>
    <w:basedOn w:val="Fuentedeprrafopredeter"/>
    <w:uiPriority w:val="20"/>
    <w:qFormat/>
    <w:rsid w:val="00BA526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006A"/>
    <w:pPr>
      <w:spacing w:before="100" w:beforeAutospacing="1" w:after="100" w:afterAutospacing="1"/>
    </w:pPr>
    <w:rPr>
      <w:rFonts w:ascii="Times New Roman" w:hAnsi="Times New Roman" w:cs="Times New Roman"/>
      <w:sz w:val="20"/>
      <w:szCs w:val="20"/>
      <w:lang w:val="es-ES"/>
    </w:rPr>
  </w:style>
  <w:style w:type="character" w:styleId="Hipervnculo">
    <w:name w:val="Hyperlink"/>
    <w:basedOn w:val="Fuentedeprrafopredeter"/>
    <w:uiPriority w:val="99"/>
    <w:semiHidden/>
    <w:unhideWhenUsed/>
    <w:rsid w:val="00F8006A"/>
    <w:rPr>
      <w:color w:val="0000FF"/>
      <w:u w:val="single"/>
    </w:rPr>
  </w:style>
  <w:style w:type="character" w:styleId="Enfasis">
    <w:name w:val="Emphasis"/>
    <w:basedOn w:val="Fuentedeprrafopredeter"/>
    <w:uiPriority w:val="20"/>
    <w:qFormat/>
    <w:rsid w:val="00BA52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657">
      <w:bodyDiv w:val="1"/>
      <w:marLeft w:val="0"/>
      <w:marRight w:val="0"/>
      <w:marTop w:val="0"/>
      <w:marBottom w:val="0"/>
      <w:divBdr>
        <w:top w:val="none" w:sz="0" w:space="0" w:color="auto"/>
        <w:left w:val="none" w:sz="0" w:space="0" w:color="auto"/>
        <w:bottom w:val="none" w:sz="0" w:space="0" w:color="auto"/>
        <w:right w:val="none" w:sz="0" w:space="0" w:color="auto"/>
      </w:divBdr>
    </w:div>
    <w:div w:id="79834296">
      <w:bodyDiv w:val="1"/>
      <w:marLeft w:val="0"/>
      <w:marRight w:val="0"/>
      <w:marTop w:val="0"/>
      <w:marBottom w:val="0"/>
      <w:divBdr>
        <w:top w:val="none" w:sz="0" w:space="0" w:color="auto"/>
        <w:left w:val="none" w:sz="0" w:space="0" w:color="auto"/>
        <w:bottom w:val="none" w:sz="0" w:space="0" w:color="auto"/>
        <w:right w:val="none" w:sz="0" w:space="0" w:color="auto"/>
      </w:divBdr>
    </w:div>
    <w:div w:id="181479737">
      <w:bodyDiv w:val="1"/>
      <w:marLeft w:val="0"/>
      <w:marRight w:val="0"/>
      <w:marTop w:val="0"/>
      <w:marBottom w:val="0"/>
      <w:divBdr>
        <w:top w:val="none" w:sz="0" w:space="0" w:color="auto"/>
        <w:left w:val="none" w:sz="0" w:space="0" w:color="auto"/>
        <w:bottom w:val="none" w:sz="0" w:space="0" w:color="auto"/>
        <w:right w:val="none" w:sz="0" w:space="0" w:color="auto"/>
      </w:divBdr>
    </w:div>
    <w:div w:id="221136577">
      <w:bodyDiv w:val="1"/>
      <w:marLeft w:val="0"/>
      <w:marRight w:val="0"/>
      <w:marTop w:val="0"/>
      <w:marBottom w:val="0"/>
      <w:divBdr>
        <w:top w:val="none" w:sz="0" w:space="0" w:color="auto"/>
        <w:left w:val="none" w:sz="0" w:space="0" w:color="auto"/>
        <w:bottom w:val="none" w:sz="0" w:space="0" w:color="auto"/>
        <w:right w:val="none" w:sz="0" w:space="0" w:color="auto"/>
      </w:divBdr>
    </w:div>
    <w:div w:id="228269049">
      <w:bodyDiv w:val="1"/>
      <w:marLeft w:val="0"/>
      <w:marRight w:val="0"/>
      <w:marTop w:val="0"/>
      <w:marBottom w:val="0"/>
      <w:divBdr>
        <w:top w:val="none" w:sz="0" w:space="0" w:color="auto"/>
        <w:left w:val="none" w:sz="0" w:space="0" w:color="auto"/>
        <w:bottom w:val="none" w:sz="0" w:space="0" w:color="auto"/>
        <w:right w:val="none" w:sz="0" w:space="0" w:color="auto"/>
      </w:divBdr>
    </w:div>
    <w:div w:id="271784834">
      <w:bodyDiv w:val="1"/>
      <w:marLeft w:val="0"/>
      <w:marRight w:val="0"/>
      <w:marTop w:val="0"/>
      <w:marBottom w:val="0"/>
      <w:divBdr>
        <w:top w:val="none" w:sz="0" w:space="0" w:color="auto"/>
        <w:left w:val="none" w:sz="0" w:space="0" w:color="auto"/>
        <w:bottom w:val="none" w:sz="0" w:space="0" w:color="auto"/>
        <w:right w:val="none" w:sz="0" w:space="0" w:color="auto"/>
      </w:divBdr>
    </w:div>
    <w:div w:id="341978429">
      <w:bodyDiv w:val="1"/>
      <w:marLeft w:val="0"/>
      <w:marRight w:val="0"/>
      <w:marTop w:val="0"/>
      <w:marBottom w:val="0"/>
      <w:divBdr>
        <w:top w:val="none" w:sz="0" w:space="0" w:color="auto"/>
        <w:left w:val="none" w:sz="0" w:space="0" w:color="auto"/>
        <w:bottom w:val="none" w:sz="0" w:space="0" w:color="auto"/>
        <w:right w:val="none" w:sz="0" w:space="0" w:color="auto"/>
      </w:divBdr>
    </w:div>
    <w:div w:id="382754961">
      <w:bodyDiv w:val="1"/>
      <w:marLeft w:val="0"/>
      <w:marRight w:val="0"/>
      <w:marTop w:val="0"/>
      <w:marBottom w:val="0"/>
      <w:divBdr>
        <w:top w:val="none" w:sz="0" w:space="0" w:color="auto"/>
        <w:left w:val="none" w:sz="0" w:space="0" w:color="auto"/>
        <w:bottom w:val="none" w:sz="0" w:space="0" w:color="auto"/>
        <w:right w:val="none" w:sz="0" w:space="0" w:color="auto"/>
      </w:divBdr>
    </w:div>
    <w:div w:id="536699026">
      <w:bodyDiv w:val="1"/>
      <w:marLeft w:val="0"/>
      <w:marRight w:val="0"/>
      <w:marTop w:val="0"/>
      <w:marBottom w:val="0"/>
      <w:divBdr>
        <w:top w:val="none" w:sz="0" w:space="0" w:color="auto"/>
        <w:left w:val="none" w:sz="0" w:space="0" w:color="auto"/>
        <w:bottom w:val="none" w:sz="0" w:space="0" w:color="auto"/>
        <w:right w:val="none" w:sz="0" w:space="0" w:color="auto"/>
      </w:divBdr>
    </w:div>
    <w:div w:id="904683394">
      <w:bodyDiv w:val="1"/>
      <w:marLeft w:val="0"/>
      <w:marRight w:val="0"/>
      <w:marTop w:val="0"/>
      <w:marBottom w:val="0"/>
      <w:divBdr>
        <w:top w:val="none" w:sz="0" w:space="0" w:color="auto"/>
        <w:left w:val="none" w:sz="0" w:space="0" w:color="auto"/>
        <w:bottom w:val="none" w:sz="0" w:space="0" w:color="auto"/>
        <w:right w:val="none" w:sz="0" w:space="0" w:color="auto"/>
      </w:divBdr>
    </w:div>
    <w:div w:id="1024021913">
      <w:bodyDiv w:val="1"/>
      <w:marLeft w:val="0"/>
      <w:marRight w:val="0"/>
      <w:marTop w:val="0"/>
      <w:marBottom w:val="0"/>
      <w:divBdr>
        <w:top w:val="none" w:sz="0" w:space="0" w:color="auto"/>
        <w:left w:val="none" w:sz="0" w:space="0" w:color="auto"/>
        <w:bottom w:val="none" w:sz="0" w:space="0" w:color="auto"/>
        <w:right w:val="none" w:sz="0" w:space="0" w:color="auto"/>
      </w:divBdr>
    </w:div>
    <w:div w:id="1083793987">
      <w:bodyDiv w:val="1"/>
      <w:marLeft w:val="0"/>
      <w:marRight w:val="0"/>
      <w:marTop w:val="0"/>
      <w:marBottom w:val="0"/>
      <w:divBdr>
        <w:top w:val="none" w:sz="0" w:space="0" w:color="auto"/>
        <w:left w:val="none" w:sz="0" w:space="0" w:color="auto"/>
        <w:bottom w:val="none" w:sz="0" w:space="0" w:color="auto"/>
        <w:right w:val="none" w:sz="0" w:space="0" w:color="auto"/>
      </w:divBdr>
    </w:div>
    <w:div w:id="1166634643">
      <w:bodyDiv w:val="1"/>
      <w:marLeft w:val="0"/>
      <w:marRight w:val="0"/>
      <w:marTop w:val="0"/>
      <w:marBottom w:val="0"/>
      <w:divBdr>
        <w:top w:val="none" w:sz="0" w:space="0" w:color="auto"/>
        <w:left w:val="none" w:sz="0" w:space="0" w:color="auto"/>
        <w:bottom w:val="none" w:sz="0" w:space="0" w:color="auto"/>
        <w:right w:val="none" w:sz="0" w:space="0" w:color="auto"/>
      </w:divBdr>
    </w:div>
    <w:div w:id="1194032122">
      <w:bodyDiv w:val="1"/>
      <w:marLeft w:val="0"/>
      <w:marRight w:val="0"/>
      <w:marTop w:val="0"/>
      <w:marBottom w:val="0"/>
      <w:divBdr>
        <w:top w:val="none" w:sz="0" w:space="0" w:color="auto"/>
        <w:left w:val="none" w:sz="0" w:space="0" w:color="auto"/>
        <w:bottom w:val="none" w:sz="0" w:space="0" w:color="auto"/>
        <w:right w:val="none" w:sz="0" w:space="0" w:color="auto"/>
      </w:divBdr>
    </w:div>
    <w:div w:id="1224684834">
      <w:bodyDiv w:val="1"/>
      <w:marLeft w:val="0"/>
      <w:marRight w:val="0"/>
      <w:marTop w:val="0"/>
      <w:marBottom w:val="0"/>
      <w:divBdr>
        <w:top w:val="none" w:sz="0" w:space="0" w:color="auto"/>
        <w:left w:val="none" w:sz="0" w:space="0" w:color="auto"/>
        <w:bottom w:val="none" w:sz="0" w:space="0" w:color="auto"/>
        <w:right w:val="none" w:sz="0" w:space="0" w:color="auto"/>
      </w:divBdr>
    </w:div>
    <w:div w:id="1441530233">
      <w:bodyDiv w:val="1"/>
      <w:marLeft w:val="0"/>
      <w:marRight w:val="0"/>
      <w:marTop w:val="0"/>
      <w:marBottom w:val="0"/>
      <w:divBdr>
        <w:top w:val="none" w:sz="0" w:space="0" w:color="auto"/>
        <w:left w:val="none" w:sz="0" w:space="0" w:color="auto"/>
        <w:bottom w:val="none" w:sz="0" w:space="0" w:color="auto"/>
        <w:right w:val="none" w:sz="0" w:space="0" w:color="auto"/>
      </w:divBdr>
    </w:div>
    <w:div w:id="1717002178">
      <w:bodyDiv w:val="1"/>
      <w:marLeft w:val="0"/>
      <w:marRight w:val="0"/>
      <w:marTop w:val="0"/>
      <w:marBottom w:val="0"/>
      <w:divBdr>
        <w:top w:val="none" w:sz="0" w:space="0" w:color="auto"/>
        <w:left w:val="none" w:sz="0" w:space="0" w:color="auto"/>
        <w:bottom w:val="none" w:sz="0" w:space="0" w:color="auto"/>
        <w:right w:val="none" w:sz="0" w:space="0" w:color="auto"/>
      </w:divBdr>
    </w:div>
    <w:div w:id="1728869917">
      <w:bodyDiv w:val="1"/>
      <w:marLeft w:val="0"/>
      <w:marRight w:val="0"/>
      <w:marTop w:val="0"/>
      <w:marBottom w:val="0"/>
      <w:divBdr>
        <w:top w:val="none" w:sz="0" w:space="0" w:color="auto"/>
        <w:left w:val="none" w:sz="0" w:space="0" w:color="auto"/>
        <w:bottom w:val="none" w:sz="0" w:space="0" w:color="auto"/>
        <w:right w:val="none" w:sz="0" w:space="0" w:color="auto"/>
      </w:divBdr>
    </w:div>
    <w:div w:id="1783264584">
      <w:bodyDiv w:val="1"/>
      <w:marLeft w:val="0"/>
      <w:marRight w:val="0"/>
      <w:marTop w:val="0"/>
      <w:marBottom w:val="0"/>
      <w:divBdr>
        <w:top w:val="none" w:sz="0" w:space="0" w:color="auto"/>
        <w:left w:val="none" w:sz="0" w:space="0" w:color="auto"/>
        <w:bottom w:val="none" w:sz="0" w:space="0" w:color="auto"/>
        <w:right w:val="none" w:sz="0" w:space="0" w:color="auto"/>
      </w:divBdr>
    </w:div>
    <w:div w:id="1961766819">
      <w:bodyDiv w:val="1"/>
      <w:marLeft w:val="0"/>
      <w:marRight w:val="0"/>
      <w:marTop w:val="0"/>
      <w:marBottom w:val="0"/>
      <w:divBdr>
        <w:top w:val="none" w:sz="0" w:space="0" w:color="auto"/>
        <w:left w:val="none" w:sz="0" w:space="0" w:color="auto"/>
        <w:bottom w:val="none" w:sz="0" w:space="0" w:color="auto"/>
        <w:right w:val="none" w:sz="0" w:space="0" w:color="auto"/>
      </w:divBdr>
    </w:div>
    <w:div w:id="2076124690">
      <w:bodyDiv w:val="1"/>
      <w:marLeft w:val="0"/>
      <w:marRight w:val="0"/>
      <w:marTop w:val="0"/>
      <w:marBottom w:val="0"/>
      <w:divBdr>
        <w:top w:val="none" w:sz="0" w:space="0" w:color="auto"/>
        <w:left w:val="none" w:sz="0" w:space="0" w:color="auto"/>
        <w:bottom w:val="none" w:sz="0" w:space="0" w:color="auto"/>
        <w:right w:val="none" w:sz="0" w:space="0" w:color="auto"/>
      </w:divBdr>
    </w:div>
    <w:div w:id="2090150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1111</Words>
  <Characters>5682</Characters>
  <Application>Microsoft Macintosh Word</Application>
  <DocSecurity>0</DocSecurity>
  <Lines>83</Lines>
  <Paragraphs>1</Paragraphs>
  <ScaleCrop>false</ScaleCrop>
  <HeadingPairs>
    <vt:vector size="2" baseType="variant">
      <vt:variant>
        <vt:lpstr>Título</vt:lpstr>
      </vt:variant>
      <vt:variant>
        <vt:i4>1</vt:i4>
      </vt:variant>
    </vt:vector>
  </HeadingPairs>
  <TitlesOfParts>
    <vt:vector size="1" baseType="lpstr">
      <vt:lpstr/>
    </vt:vector>
  </TitlesOfParts>
  <Company>UGR</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Asuncion Lozano Salmeron</dc:creator>
  <cp:keywords/>
  <dc:description/>
  <cp:lastModifiedBy>Asuncion Lozano Salmeron</cp:lastModifiedBy>
  <cp:revision>2</cp:revision>
  <dcterms:created xsi:type="dcterms:W3CDTF">2019-04-28T10:47:00Z</dcterms:created>
  <dcterms:modified xsi:type="dcterms:W3CDTF">2019-04-28T10:47:00Z</dcterms:modified>
</cp:coreProperties>
</file>